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BACA" w14:textId="77777777" w:rsidR="00D66226" w:rsidRDefault="00D66226" w:rsidP="00D66226">
      <w:r>
        <w:rPr>
          <w:rFonts w:ascii="Helvetica Neue" w:hAnsi="Helvetica Neue"/>
          <w:b/>
          <w:bCs/>
          <w:sz w:val="30"/>
          <w:szCs w:val="30"/>
        </w:rPr>
        <w:t>Cascade Public Library Board of Trustees Minutes</w:t>
      </w:r>
    </w:p>
    <w:p w14:paraId="5DC7A3E2" w14:textId="77777777" w:rsidR="00D66226" w:rsidRDefault="00D66226" w:rsidP="00D66226">
      <w:r>
        <w:rPr>
          <w:rFonts w:ascii="Helvetica Neue" w:hAnsi="Helvetica Neue"/>
          <w:sz w:val="20"/>
          <w:szCs w:val="20"/>
        </w:rPr>
        <w:t>Tuesday, April 5th, 2022</w:t>
      </w:r>
    </w:p>
    <w:p w14:paraId="4EE70066" w14:textId="77777777" w:rsidR="00D66226" w:rsidRDefault="00D66226" w:rsidP="00D66226">
      <w:r>
        <w:rPr>
          <w:rFonts w:ascii="Helvetica Neue" w:hAnsi="Helvetica Neue"/>
          <w:sz w:val="20"/>
          <w:szCs w:val="20"/>
        </w:rPr>
        <w:t>Cascade City Hall</w:t>
      </w:r>
    </w:p>
    <w:p w14:paraId="0F072718" w14:textId="3D1E2947" w:rsidR="00D66226" w:rsidRDefault="00D66226" w:rsidP="00D66226">
      <w:pPr>
        <w:rPr>
          <w:rFonts w:ascii="Helvetica Neue" w:hAnsi="Helvetica Neue"/>
          <w:sz w:val="20"/>
          <w:szCs w:val="20"/>
        </w:rPr>
      </w:pPr>
      <w:r>
        <w:rPr>
          <w:rFonts w:ascii="Helvetica Neue" w:hAnsi="Helvetica Neue"/>
          <w:sz w:val="20"/>
          <w:szCs w:val="20"/>
        </w:rPr>
        <w:t>Present: Kane,</w:t>
      </w:r>
      <w:r w:rsidR="000A69F5">
        <w:rPr>
          <w:rFonts w:ascii="Helvetica Neue" w:hAnsi="Helvetica Neue"/>
          <w:sz w:val="20"/>
          <w:szCs w:val="20"/>
        </w:rPr>
        <w:t xml:space="preserve"> </w:t>
      </w:r>
      <w:r>
        <w:rPr>
          <w:rFonts w:ascii="Helvetica Neue" w:hAnsi="Helvetica Neue"/>
          <w:sz w:val="20"/>
          <w:szCs w:val="20"/>
        </w:rPr>
        <w:t>Brickley</w:t>
      </w:r>
      <w:r w:rsidR="000A69F5">
        <w:rPr>
          <w:rFonts w:ascii="Helvetica Neue" w:hAnsi="Helvetica Neue"/>
          <w:sz w:val="20"/>
          <w:szCs w:val="20"/>
        </w:rPr>
        <w:t xml:space="preserve">, </w:t>
      </w:r>
      <w:r>
        <w:rPr>
          <w:rFonts w:ascii="Helvetica Neue" w:hAnsi="Helvetica Neue"/>
          <w:sz w:val="20"/>
          <w:szCs w:val="20"/>
        </w:rPr>
        <w:t>Brindle, Ludwig, Thomas, Recker</w:t>
      </w:r>
    </w:p>
    <w:p w14:paraId="207375A0" w14:textId="77777777" w:rsidR="00D66226" w:rsidRDefault="00D66226" w:rsidP="00D66226">
      <w:pPr>
        <w:numPr>
          <w:ilvl w:val="0"/>
          <w:numId w:val="1"/>
        </w:numPr>
        <w:rPr>
          <w:rFonts w:eastAsia="Times New Roman"/>
        </w:rPr>
      </w:pPr>
      <w:r>
        <w:rPr>
          <w:rFonts w:ascii="Helvetica Neue" w:eastAsia="Times New Roman" w:hAnsi="Helvetica Neue"/>
          <w:sz w:val="20"/>
          <w:szCs w:val="20"/>
        </w:rPr>
        <w:t>Call to Order by Amy Ludwig at 4:30</w:t>
      </w:r>
    </w:p>
    <w:p w14:paraId="08742D8E" w14:textId="77777777" w:rsidR="00D66226" w:rsidRDefault="00D66226" w:rsidP="00D66226">
      <w:pPr>
        <w:numPr>
          <w:ilvl w:val="0"/>
          <w:numId w:val="1"/>
        </w:numPr>
        <w:rPr>
          <w:rFonts w:eastAsia="Times New Roman"/>
        </w:rPr>
      </w:pPr>
      <w:r>
        <w:rPr>
          <w:rFonts w:ascii="Helvetica Neue" w:eastAsia="Times New Roman" w:hAnsi="Helvetica Neue"/>
          <w:sz w:val="20"/>
          <w:szCs w:val="20"/>
        </w:rPr>
        <w:t>Approval of Agenda made by Thomas, second by Brickley, motion carried.</w:t>
      </w:r>
    </w:p>
    <w:p w14:paraId="6C045D6D" w14:textId="77777777" w:rsidR="00D66226" w:rsidRDefault="00D66226" w:rsidP="00D66226">
      <w:pPr>
        <w:numPr>
          <w:ilvl w:val="0"/>
          <w:numId w:val="1"/>
        </w:numPr>
        <w:rPr>
          <w:rFonts w:eastAsia="Times New Roman"/>
        </w:rPr>
      </w:pPr>
      <w:r>
        <w:rPr>
          <w:rFonts w:ascii="Helvetica Neue" w:eastAsia="Times New Roman" w:hAnsi="Helvetica Neue"/>
          <w:sz w:val="20"/>
          <w:szCs w:val="20"/>
        </w:rPr>
        <w:t>Approval of Minutes from March 1, 2022 meeting motion made by Brickley, second by Brindle, motion carried.</w:t>
      </w:r>
    </w:p>
    <w:p w14:paraId="7E810B51" w14:textId="77777777" w:rsidR="00D66226" w:rsidRDefault="00D66226" w:rsidP="00D66226">
      <w:pPr>
        <w:numPr>
          <w:ilvl w:val="0"/>
          <w:numId w:val="1"/>
        </w:numPr>
        <w:rPr>
          <w:rFonts w:eastAsia="Times New Roman"/>
        </w:rPr>
      </w:pPr>
      <w:r>
        <w:rPr>
          <w:rFonts w:ascii="Helvetica Neue" w:eastAsia="Times New Roman" w:hAnsi="Helvetica Neue"/>
          <w:sz w:val="20"/>
          <w:szCs w:val="20"/>
        </w:rPr>
        <w:t>Public Comment: None</w:t>
      </w:r>
    </w:p>
    <w:p w14:paraId="379C11D8" w14:textId="77777777" w:rsidR="00D66226" w:rsidRDefault="00D66226" w:rsidP="00D66226">
      <w:pPr>
        <w:numPr>
          <w:ilvl w:val="0"/>
          <w:numId w:val="1"/>
        </w:numPr>
        <w:rPr>
          <w:rFonts w:eastAsia="Times New Roman"/>
        </w:rPr>
      </w:pPr>
      <w:r>
        <w:rPr>
          <w:rFonts w:ascii="Helvetica Neue" w:eastAsia="Times New Roman" w:hAnsi="Helvetica Neue"/>
          <w:sz w:val="20"/>
          <w:szCs w:val="20"/>
        </w:rPr>
        <w:t>Budget Report:</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The Board reviewed the March budget report noting that line 6373-Telephone/Internet was over $489.98 due to purchase of the Hotspots.</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A balance of $39,348.97 remains on the Revenue &amp; Expense Report for this fiscal year.</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Kane said “we will proceed with caution” to stay within our budget.</w:t>
      </w:r>
    </w:p>
    <w:p w14:paraId="79656933" w14:textId="77777777" w:rsidR="00D66226" w:rsidRDefault="00D66226" w:rsidP="00D66226">
      <w:pPr>
        <w:numPr>
          <w:ilvl w:val="0"/>
          <w:numId w:val="1"/>
        </w:numPr>
        <w:rPr>
          <w:rFonts w:eastAsia="Times New Roman"/>
        </w:rPr>
      </w:pPr>
      <w:r>
        <w:rPr>
          <w:rFonts w:ascii="Helvetica Neue" w:eastAsia="Times New Roman" w:hAnsi="Helvetica Neue"/>
          <w:sz w:val="20"/>
          <w:szCs w:val="20"/>
        </w:rPr>
        <w:t>Bills: After review the bills and seeing nothing out of the ordinary a motion was made by Recker, second by Thomas, motion was carried to pay bills.</w:t>
      </w:r>
    </w:p>
    <w:p w14:paraId="4281D2A5" w14:textId="77777777" w:rsidR="00D66226" w:rsidRDefault="00D66226" w:rsidP="00D66226">
      <w:pPr>
        <w:numPr>
          <w:ilvl w:val="0"/>
          <w:numId w:val="1"/>
        </w:numPr>
        <w:rPr>
          <w:rFonts w:eastAsia="Times New Roman"/>
        </w:rPr>
      </w:pPr>
      <w:r>
        <w:rPr>
          <w:rFonts w:ascii="Helvetica Neue" w:eastAsia="Times New Roman" w:hAnsi="Helvetica Neue"/>
          <w:sz w:val="20"/>
          <w:szCs w:val="20"/>
        </w:rPr>
        <w:t>Circulation Statistics:</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Library Director Kane was very pleased with the increase of Circulation Statistics in March.</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A grand total of 3760 materials was used in March compared to 2733 in February. The door count of patrons entering the Cascade Public Library was 977 in March, 2022 compared to 762 in February, 2022.</w:t>
      </w:r>
    </w:p>
    <w:p w14:paraId="097AED5F" w14:textId="478D8E41" w:rsidR="00D66226" w:rsidRDefault="00D66226" w:rsidP="00D66226">
      <w:pPr>
        <w:numPr>
          <w:ilvl w:val="0"/>
          <w:numId w:val="1"/>
        </w:numPr>
        <w:rPr>
          <w:rFonts w:eastAsia="Times New Roman"/>
        </w:rPr>
      </w:pPr>
      <w:r>
        <w:rPr>
          <w:rFonts w:ascii="Helvetica Neue" w:eastAsia="Times New Roman" w:hAnsi="Helvetica Neue"/>
          <w:sz w:val="20"/>
          <w:szCs w:val="20"/>
        </w:rPr>
        <w:t>Old Business:</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Interim City Administrator Lisa Kotter and Mayor Steve Knepper were present at this meeting.</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The Board requested a meeting with City Council be placed on the Councils meeting on April 11th to discuss the future Cascade Public Library so that we can proceed with the new library and include FEH Design Kevin Eipperle to present the Planning and Design Booklet created by FEH</w:t>
      </w:r>
      <w:r>
        <w:rPr>
          <w:rStyle w:val="apple-converted-space"/>
          <w:rFonts w:ascii="Helvetica Neue" w:eastAsia="Times New Roman" w:hAnsi="Helvetica Neue"/>
          <w:sz w:val="20"/>
          <w:szCs w:val="20"/>
        </w:rPr>
        <w:t> </w:t>
      </w:r>
      <w:r>
        <w:rPr>
          <w:rFonts w:ascii="Helvetica Neue" w:eastAsia="Times New Roman" w:hAnsi="Helvetica Neue"/>
          <w:sz w:val="20"/>
          <w:szCs w:val="20"/>
        </w:rPr>
        <w:t>for the future Cascade Public Library Project.</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 xml:space="preserve">Kane had a phone conversation with Board of Supervisor Jay Wickman and he encourage her to apply for </w:t>
      </w:r>
      <w:proofErr w:type="gramStart"/>
      <w:r>
        <w:rPr>
          <w:rFonts w:ascii="Helvetica Neue" w:eastAsia="Times New Roman" w:hAnsi="Helvetica Neue"/>
          <w:sz w:val="20"/>
          <w:szCs w:val="20"/>
        </w:rPr>
        <w:t>a</w:t>
      </w:r>
      <w:proofErr w:type="gramEnd"/>
      <w:r>
        <w:rPr>
          <w:rFonts w:ascii="Helvetica Neue" w:eastAsia="Times New Roman" w:hAnsi="Helvetica Neue"/>
          <w:sz w:val="20"/>
          <w:szCs w:val="20"/>
        </w:rPr>
        <w:t xml:space="preserve"> ARPA Grant for the future building.</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 xml:space="preserve">Kane also intends to reach out to the Jones County Supervisor for a grant. </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b.</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Other: Kane received</w:t>
      </w:r>
      <w:r>
        <w:rPr>
          <w:rStyle w:val="apple-converted-space"/>
          <w:rFonts w:ascii="Helvetica Neue" w:eastAsia="Times New Roman" w:hAnsi="Helvetica Neue"/>
          <w:sz w:val="20"/>
          <w:szCs w:val="20"/>
        </w:rPr>
        <w:t> </w:t>
      </w:r>
      <w:r>
        <w:rPr>
          <w:rFonts w:ascii="Helvetica Neue" w:eastAsia="Times New Roman" w:hAnsi="Helvetica Neue"/>
          <w:sz w:val="20"/>
          <w:szCs w:val="20"/>
        </w:rPr>
        <w:t>$134.99 from the children from Aquin for the Future Cascade Public Library.</w:t>
      </w:r>
    </w:p>
    <w:p w14:paraId="4BF0F86E" w14:textId="71440F74" w:rsidR="00D66226" w:rsidRDefault="00D66226" w:rsidP="00D66226">
      <w:pPr>
        <w:numPr>
          <w:ilvl w:val="0"/>
          <w:numId w:val="1"/>
        </w:numPr>
        <w:rPr>
          <w:rFonts w:eastAsia="Times New Roman"/>
        </w:rPr>
      </w:pPr>
      <w:r>
        <w:rPr>
          <w:rFonts w:ascii="Helvetica Neue" w:eastAsia="Times New Roman" w:hAnsi="Helvetica Neue"/>
          <w:sz w:val="20"/>
          <w:szCs w:val="20"/>
        </w:rPr>
        <w:t>New Business: a. Programming/Upcoming Events/Librarians Calendar:</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It’s a full calendar for the Library in April.</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There are many Peep Show Creations now for everyone to enjoy.</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 xml:space="preserve">There will be Storytimes, Cup A </w:t>
      </w:r>
      <w:proofErr w:type="gramStart"/>
      <w:r>
        <w:rPr>
          <w:rFonts w:ascii="Helvetica Neue" w:eastAsia="Times New Roman" w:hAnsi="Helvetica Neue"/>
          <w:sz w:val="20"/>
          <w:szCs w:val="20"/>
        </w:rPr>
        <w:t>Mug meetings</w:t>
      </w:r>
      <w:proofErr w:type="gramEnd"/>
      <w:r>
        <w:rPr>
          <w:rFonts w:ascii="Helvetica Neue" w:eastAsia="Times New Roman" w:hAnsi="Helvetica Neue"/>
          <w:sz w:val="20"/>
          <w:szCs w:val="20"/>
        </w:rPr>
        <w:t>, Book Discussions, after school craft sessions and more in April at the Library.</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c. Kane reported that she received</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a “Keep Iowa Beautiful” grant from Diamond Vogel for 2 gallons of paint to paint some areas in the Library. This project will be done in the fall.</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d. Kane included an article “Our Libraries Can’t Save</w:t>
      </w:r>
      <w:r>
        <w:rPr>
          <w:rStyle w:val="apple-converted-space"/>
          <w:rFonts w:ascii="Helvetica Neue" w:eastAsia="Times New Roman" w:hAnsi="Helvetica Neue"/>
          <w:sz w:val="20"/>
          <w:szCs w:val="20"/>
        </w:rPr>
        <w:t> </w:t>
      </w:r>
      <w:bookmarkStart w:id="0" w:name="_GoBack"/>
      <w:bookmarkEnd w:id="0"/>
      <w:r>
        <w:rPr>
          <w:rFonts w:ascii="Helvetica Neue" w:eastAsia="Times New Roman" w:hAnsi="Helvetica Neue"/>
          <w:sz w:val="20"/>
          <w:szCs w:val="20"/>
        </w:rPr>
        <w:t xml:space="preserve">Us” for Board Education in </w:t>
      </w:r>
      <w:proofErr w:type="gramStart"/>
      <w:r>
        <w:rPr>
          <w:rFonts w:ascii="Helvetica Neue" w:eastAsia="Times New Roman" w:hAnsi="Helvetica Neue"/>
          <w:sz w:val="20"/>
          <w:szCs w:val="20"/>
        </w:rPr>
        <w:t>this months</w:t>
      </w:r>
      <w:proofErr w:type="gramEnd"/>
      <w:r>
        <w:rPr>
          <w:rFonts w:ascii="Helvetica Neue" w:eastAsia="Times New Roman" w:hAnsi="Helvetica Neue"/>
          <w:sz w:val="20"/>
          <w:szCs w:val="20"/>
        </w:rPr>
        <w:t xml:space="preserve"> meeting packet.</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The Board is Encourage to read it.</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e.</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Newsbank discussion is put on hold until May.</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f.</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Summer Reading Registration will begin in May.</w:t>
      </w:r>
    </w:p>
    <w:p w14:paraId="76776029" w14:textId="77777777" w:rsidR="00D66226" w:rsidRDefault="00D66226" w:rsidP="00D66226">
      <w:pPr>
        <w:numPr>
          <w:ilvl w:val="0"/>
          <w:numId w:val="1"/>
        </w:numPr>
        <w:rPr>
          <w:rFonts w:eastAsia="Times New Roman"/>
        </w:rPr>
      </w:pPr>
      <w:r>
        <w:rPr>
          <w:rFonts w:ascii="Helvetica Neue" w:eastAsia="Times New Roman" w:hAnsi="Helvetica Neue"/>
          <w:sz w:val="20"/>
          <w:szCs w:val="20"/>
        </w:rPr>
        <w:t>Next Meeting May 4th, City Hall.</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Motion to adjourn at 5:20 by Recker, second by Thomas, motion carried.</w:t>
      </w:r>
    </w:p>
    <w:p w14:paraId="5CB0FAAE" w14:textId="77777777" w:rsidR="00D66226" w:rsidRDefault="00D66226" w:rsidP="00D66226">
      <w:pPr>
        <w:rPr>
          <w:rFonts w:ascii="Helvetica Neue" w:hAnsi="Helvetica Neue"/>
          <w:sz w:val="20"/>
          <w:szCs w:val="20"/>
        </w:rPr>
      </w:pPr>
    </w:p>
    <w:p w14:paraId="0C8DD3BC" w14:textId="77777777" w:rsidR="00D66226" w:rsidRDefault="00D66226" w:rsidP="00D66226">
      <w:r>
        <w:rPr>
          <w:rFonts w:ascii="Helvetica Neue" w:hAnsi="Helvetica Neue"/>
          <w:sz w:val="20"/>
          <w:szCs w:val="20"/>
        </w:rPr>
        <w:t>Monica Recker, Secretary Cascade Public Library Board of Trustees</w:t>
      </w:r>
    </w:p>
    <w:p w14:paraId="380083B4" w14:textId="77777777" w:rsidR="00D66226" w:rsidRDefault="00D66226"/>
    <w:sectPr w:rsidR="00D66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7457"/>
    <w:multiLevelType w:val="multilevel"/>
    <w:tmpl w:val="FC0AB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26"/>
    <w:rsid w:val="000A69F5"/>
    <w:rsid w:val="00D6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EBB6"/>
  <w15:chartTrackingRefBased/>
  <w15:docId w15:val="{4DE389D4-36D9-422E-B804-9B6FB426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2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6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Kane</dc:creator>
  <cp:keywords/>
  <dc:description/>
  <cp:lastModifiedBy>Melissa Kane</cp:lastModifiedBy>
  <cp:revision>2</cp:revision>
  <dcterms:created xsi:type="dcterms:W3CDTF">2022-04-08T15:40:00Z</dcterms:created>
  <dcterms:modified xsi:type="dcterms:W3CDTF">2022-04-08T15:42:00Z</dcterms:modified>
</cp:coreProperties>
</file>