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E672" w14:textId="77777777" w:rsidR="00DB2549" w:rsidRPr="00C844D2" w:rsidRDefault="00DB2549" w:rsidP="00DB2549">
      <w:pPr>
        <w:rPr>
          <w:rFonts w:ascii="Helvetica Neue" w:hAnsi="Helvetica Neue"/>
          <w:b/>
          <w:bCs/>
          <w:sz w:val="28"/>
          <w:szCs w:val="28"/>
        </w:rPr>
      </w:pPr>
      <w:r w:rsidRPr="00C844D2">
        <w:rPr>
          <w:rFonts w:ascii="Helvetica Neue" w:hAnsi="Helvetica Neue"/>
          <w:b/>
          <w:bCs/>
          <w:sz w:val="28"/>
          <w:szCs w:val="28"/>
        </w:rPr>
        <w:t>Cascade Public Library Board of Trustees Minutes</w:t>
      </w:r>
    </w:p>
    <w:p w14:paraId="04756D13" w14:textId="77777777" w:rsidR="00DB2549" w:rsidRDefault="00DB2549" w:rsidP="00DB2549"/>
    <w:p w14:paraId="27E61439" w14:textId="0D299A5F" w:rsidR="00DB2549" w:rsidRDefault="00DB2549" w:rsidP="00DB2549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April 4, 2023 – 4:00pm</w:t>
      </w:r>
    </w:p>
    <w:p w14:paraId="40A28987" w14:textId="77777777" w:rsidR="00DB2549" w:rsidRDefault="00DB2549" w:rsidP="00DB2549"/>
    <w:p w14:paraId="3682CA13" w14:textId="703EAED1" w:rsidR="00DB2549" w:rsidRDefault="00DB2549" w:rsidP="00DB2549">
      <w:r>
        <w:rPr>
          <w:rFonts w:ascii="Helvetica Neue" w:hAnsi="Helvetica Neue"/>
          <w:sz w:val="20"/>
          <w:szCs w:val="20"/>
        </w:rPr>
        <w:t xml:space="preserve">Present: Kane, Brindle, Ludwig, </w:t>
      </w:r>
      <w:proofErr w:type="spellStart"/>
      <w:r>
        <w:rPr>
          <w:rFonts w:ascii="Helvetica Neue" w:hAnsi="Helvetica Neue"/>
          <w:sz w:val="20"/>
          <w:szCs w:val="20"/>
        </w:rPr>
        <w:t>Brickley</w:t>
      </w:r>
      <w:proofErr w:type="spellEnd"/>
    </w:p>
    <w:p w14:paraId="528F000F" w14:textId="5F70CB2E" w:rsidR="00DB2549" w:rsidRDefault="00DB2549" w:rsidP="00DB2549">
      <w:r>
        <w:rPr>
          <w:rFonts w:ascii="Helvetica Neue" w:hAnsi="Helvetica Neue"/>
          <w:sz w:val="20"/>
          <w:szCs w:val="20"/>
        </w:rPr>
        <w:t>Absent: Recker, Thomas</w:t>
      </w:r>
    </w:p>
    <w:p w14:paraId="20B47D55" w14:textId="052F8C51" w:rsidR="00405146" w:rsidRDefault="00405146"/>
    <w:p w14:paraId="0C26A26C" w14:textId="4131B60B" w:rsidR="00DB2549" w:rsidRDefault="00DB2549"/>
    <w:p w14:paraId="2B218F4D" w14:textId="0E306359" w:rsidR="00DB2549" w:rsidRDefault="00DB2549" w:rsidP="00DB2549">
      <w:pPr>
        <w:pStyle w:val="ListParagraph"/>
        <w:numPr>
          <w:ilvl w:val="0"/>
          <w:numId w:val="1"/>
        </w:numPr>
      </w:pPr>
      <w:r>
        <w:t>Meeting called to order at 3:56pm</w:t>
      </w:r>
    </w:p>
    <w:p w14:paraId="716012A3" w14:textId="768287F1" w:rsidR="00DB2549" w:rsidRDefault="00DB2549" w:rsidP="00DB2549">
      <w:pPr>
        <w:pStyle w:val="ListParagraph"/>
        <w:numPr>
          <w:ilvl w:val="0"/>
          <w:numId w:val="1"/>
        </w:numPr>
      </w:pPr>
      <w:r>
        <w:t xml:space="preserve">Approval of the agenda: Jacob Brindle moved to approve; Ce Ann </w:t>
      </w:r>
      <w:proofErr w:type="spellStart"/>
      <w:r>
        <w:t>Brickley</w:t>
      </w:r>
      <w:proofErr w:type="spellEnd"/>
      <w:r>
        <w:t xml:space="preserve"> seconded. All voted to approve the agenda.</w:t>
      </w:r>
    </w:p>
    <w:p w14:paraId="08A62C81" w14:textId="102EA061" w:rsidR="00DB2549" w:rsidRDefault="00DB2549" w:rsidP="00DB2549">
      <w:pPr>
        <w:pStyle w:val="ListParagraph"/>
        <w:numPr>
          <w:ilvl w:val="0"/>
          <w:numId w:val="1"/>
        </w:numPr>
      </w:pPr>
      <w:r>
        <w:t xml:space="preserve">Approval of the minutes from the March 7, </w:t>
      </w:r>
      <w:r w:rsidR="003D6354">
        <w:t>2023,</w:t>
      </w:r>
      <w:r>
        <w:t xml:space="preserve"> meeting: Ce Ann </w:t>
      </w:r>
      <w:proofErr w:type="spellStart"/>
      <w:r>
        <w:t>Brickley</w:t>
      </w:r>
      <w:proofErr w:type="spellEnd"/>
      <w:r>
        <w:t xml:space="preserve"> moved to approve the minutes; Jacob Brindle seconded. All voted to approve the minutes.</w:t>
      </w:r>
    </w:p>
    <w:p w14:paraId="5C162583" w14:textId="750D502E" w:rsidR="00DB2549" w:rsidRDefault="00DB2549" w:rsidP="00DB2549">
      <w:pPr>
        <w:pStyle w:val="ListParagraph"/>
        <w:numPr>
          <w:ilvl w:val="0"/>
          <w:numId w:val="1"/>
        </w:numPr>
      </w:pPr>
      <w:r>
        <w:t>Public Comment: None</w:t>
      </w:r>
    </w:p>
    <w:p w14:paraId="1AC9E3C2" w14:textId="694D5421" w:rsidR="00DB2549" w:rsidRDefault="009C5BB6" w:rsidP="00DB2549">
      <w:pPr>
        <w:pStyle w:val="ListParagraph"/>
        <w:numPr>
          <w:ilvl w:val="0"/>
          <w:numId w:val="1"/>
        </w:numPr>
      </w:pPr>
      <w:r w:rsidRPr="00F14F68">
        <w:t>Budget Reports</w:t>
      </w:r>
      <w:r>
        <w:t xml:space="preserve">: All budget reports: Claims, Expense, Revenue, Endowment reviewed. </w:t>
      </w:r>
      <w:r w:rsidR="00D30DA6">
        <w:t xml:space="preserve">There is a check from the 28E with Dubuque County Library Agency to be deposited in the amount of $1831.20. </w:t>
      </w:r>
      <w:r w:rsidR="001E7169">
        <w:t xml:space="preserve">Melissa Kane will submit it to the City Clerk after the meeting. </w:t>
      </w:r>
    </w:p>
    <w:p w14:paraId="05F34485" w14:textId="3630F14C" w:rsidR="004F0027" w:rsidRDefault="00C66D64" w:rsidP="00DB2549">
      <w:pPr>
        <w:pStyle w:val="ListParagraph"/>
        <w:numPr>
          <w:ilvl w:val="0"/>
          <w:numId w:val="1"/>
        </w:numPr>
      </w:pPr>
      <w:r w:rsidRPr="00F14F68">
        <w:t>Claims/Bills</w:t>
      </w:r>
      <w:r>
        <w:t>: HOOPLA was discussed. For the rest of this fiscal year. We will keep the current limits imposed. $1.99 per item, a</w:t>
      </w:r>
      <w:r w:rsidR="00D86479">
        <w:t>nd 5 items per patron card until June 30. July 1 we will take off the $1.99 per item limit and try to get some accurate data on usage so we know what to budget in the 2024/25 budget per month for HOOPLA services.</w:t>
      </w:r>
      <w:r w:rsidR="00355615">
        <w:t xml:space="preserve"> There was also a grant that we had formerly received through Cascade Communications that </w:t>
      </w:r>
      <w:r w:rsidR="00067FF3">
        <w:t>is available to assist with paying for this type of digital service. Melissa will follow up with City Administrator Lisa Kotter on this.</w:t>
      </w:r>
    </w:p>
    <w:p w14:paraId="3D40818A" w14:textId="1807A4A0" w:rsidR="00066E0F" w:rsidRDefault="008F0705" w:rsidP="00066E0F">
      <w:pPr>
        <w:pStyle w:val="ListParagraph"/>
        <w:numPr>
          <w:ilvl w:val="0"/>
          <w:numId w:val="1"/>
        </w:numPr>
      </w:pPr>
      <w:r>
        <w:t xml:space="preserve">Circulation Statistics: </w:t>
      </w:r>
      <w:r w:rsidR="005F39FC">
        <w:t xml:space="preserve">Total usage of all items </w:t>
      </w:r>
      <w:r w:rsidR="006F4618">
        <w:t xml:space="preserve">is </w:t>
      </w:r>
      <w:r w:rsidR="00495811">
        <w:t xml:space="preserve">up from February from 2745 to 3487. Program participation is 471 for the month of March, versus </w:t>
      </w:r>
      <w:r w:rsidR="00C41761">
        <w:t xml:space="preserve">187 in February. Item check out in March is 2168 versus 1811 in February. </w:t>
      </w:r>
      <w:r w:rsidR="00F452B3">
        <w:t xml:space="preserve">Bridges/Overdrive usage is up 397 in March versus 362 in February. HOOPLA usage is down by 10 items, which may relate to </w:t>
      </w:r>
      <w:r w:rsidR="00DC6479">
        <w:t>reducing checkout limits from 6 to 5.</w:t>
      </w:r>
      <w:r w:rsidR="00066E0F">
        <w:t xml:space="preserve"> 1001 people entered the library in March, versus 818 in February.</w:t>
      </w:r>
    </w:p>
    <w:p w14:paraId="486EF4A6" w14:textId="07A90613" w:rsidR="00066E0F" w:rsidRDefault="00B52B1C" w:rsidP="00066E0F">
      <w:pPr>
        <w:pStyle w:val="ListParagraph"/>
        <w:numPr>
          <w:ilvl w:val="0"/>
          <w:numId w:val="1"/>
        </w:numPr>
      </w:pPr>
      <w:r>
        <w:t>Old Business:</w:t>
      </w:r>
    </w:p>
    <w:p w14:paraId="4F920942" w14:textId="5FF42F06" w:rsidR="00B52B1C" w:rsidRDefault="00B52B1C" w:rsidP="00B52B1C">
      <w:pPr>
        <w:pStyle w:val="ListParagraph"/>
        <w:numPr>
          <w:ilvl w:val="1"/>
          <w:numId w:val="1"/>
        </w:numPr>
      </w:pPr>
      <w:r>
        <w:t xml:space="preserve">Future building project/subcommittee reports/Library Design Committee update: Melissa Kane had no new reports to submit with the meeting packet for this month. </w:t>
      </w:r>
      <w:r w:rsidR="00494D99">
        <w:t>FEH gave Melissa a</w:t>
      </w:r>
      <w:r w:rsidR="008C5D59">
        <w:t>n Interior 3D view to share</w:t>
      </w:r>
      <w:r w:rsidR="00FD06EB">
        <w:t>, which was at this meeting, and available to look at in the library as well. The next Library Design Committee meeting will be Friday, April 14 at 12:00pm. The next Fundraising committee meeting will be Wednesday, April 26 at 6:00pm.</w:t>
      </w:r>
    </w:p>
    <w:p w14:paraId="296827F0" w14:textId="790726B9" w:rsidR="00FD06EB" w:rsidRDefault="00FD06EB" w:rsidP="00B52B1C">
      <w:pPr>
        <w:pStyle w:val="ListParagraph"/>
        <w:numPr>
          <w:ilvl w:val="1"/>
          <w:numId w:val="1"/>
        </w:numPr>
      </w:pPr>
      <w:r>
        <w:t xml:space="preserve">Other: </w:t>
      </w:r>
      <w:r w:rsidR="00F56A8F">
        <w:t xml:space="preserve">Windows – Amy Ludwig will give Melissa contact information for </w:t>
      </w:r>
      <w:r w:rsidR="00200623">
        <w:t>professional window cleaning.</w:t>
      </w:r>
    </w:p>
    <w:p w14:paraId="4449018D" w14:textId="54E6D2C0" w:rsidR="00200623" w:rsidRDefault="00200623" w:rsidP="00200623">
      <w:pPr>
        <w:pStyle w:val="ListParagraph"/>
        <w:numPr>
          <w:ilvl w:val="0"/>
          <w:numId w:val="1"/>
        </w:numPr>
      </w:pPr>
      <w:r>
        <w:t>New Business:</w:t>
      </w:r>
    </w:p>
    <w:p w14:paraId="660D23F1" w14:textId="3871A7BD" w:rsidR="00200623" w:rsidRDefault="00200623" w:rsidP="00200623">
      <w:pPr>
        <w:pStyle w:val="ListParagraph"/>
        <w:numPr>
          <w:ilvl w:val="1"/>
          <w:numId w:val="1"/>
        </w:numPr>
      </w:pPr>
      <w:r>
        <w:t xml:space="preserve">Programming/Upcoming Events/Librarians Calendar: </w:t>
      </w:r>
      <w:r w:rsidR="00A87C59">
        <w:t xml:space="preserve">Highlights for April Programming </w:t>
      </w:r>
      <w:r w:rsidR="00941593">
        <w:t>include</w:t>
      </w:r>
      <w:r w:rsidR="00A87C59">
        <w:t xml:space="preserve"> Peep Dioramas available to view until Monday, April </w:t>
      </w:r>
      <w:r w:rsidR="007C3385">
        <w:t xml:space="preserve">10. </w:t>
      </w:r>
      <w:r w:rsidR="007B2EDE">
        <w:t>Dubuque County Conservation will be at the Library on Thursday, April 13 at 4:00pm. A turtle, salamander, and possibly snake will be with the Conservationist at this program. Iowa’ Lost History on the Titanic program will be on Thursday, April 20 at 2pm.</w:t>
      </w:r>
    </w:p>
    <w:p w14:paraId="2B7E62EA" w14:textId="1A327F53" w:rsidR="007B2EDE" w:rsidRDefault="00F93414" w:rsidP="00200623">
      <w:pPr>
        <w:pStyle w:val="ListParagraph"/>
        <w:numPr>
          <w:ilvl w:val="1"/>
          <w:numId w:val="1"/>
        </w:numPr>
      </w:pPr>
      <w:r>
        <w:t>HOOPLA: This was discussed</w:t>
      </w:r>
      <w:r w:rsidR="00E55D1E">
        <w:t xml:space="preserve"> earlier in the meeting. See the Claims/Bills minutes.</w:t>
      </w:r>
    </w:p>
    <w:p w14:paraId="4BBE6AAF" w14:textId="707A7204" w:rsidR="00E55D1E" w:rsidRDefault="00E55D1E" w:rsidP="00200623">
      <w:pPr>
        <w:pStyle w:val="ListParagraph"/>
        <w:numPr>
          <w:ilvl w:val="1"/>
          <w:numId w:val="1"/>
        </w:numPr>
      </w:pPr>
      <w:r>
        <w:t>Other</w:t>
      </w:r>
      <w:r w:rsidR="00DA2E5A">
        <w:t xml:space="preserve">: </w:t>
      </w:r>
      <w:r w:rsidR="00491325">
        <w:t xml:space="preserve">Eunice Reisberg will attend the May 2 meeting at 4pm to present Library Board Education. </w:t>
      </w:r>
      <w:r w:rsidR="00AF27DD">
        <w:t>Melissa Kane provided a draft report that will be presented to the City Council in May. This will be updated to reflect 6 months of data</w:t>
      </w:r>
      <w:r w:rsidR="00427E90">
        <w:t xml:space="preserve">, and will include details on collection size, and </w:t>
      </w:r>
      <w:r w:rsidR="006035B7">
        <w:t>some information on</w:t>
      </w:r>
      <w:r w:rsidR="00C844D2">
        <w:t xml:space="preserve"> what is new in the library.</w:t>
      </w:r>
    </w:p>
    <w:p w14:paraId="3328104B" w14:textId="62DF9A9C" w:rsidR="00C844D2" w:rsidRDefault="00C844D2" w:rsidP="00C844D2">
      <w:pPr>
        <w:pStyle w:val="ListParagraph"/>
        <w:numPr>
          <w:ilvl w:val="0"/>
          <w:numId w:val="1"/>
        </w:numPr>
      </w:pPr>
      <w:r>
        <w:t xml:space="preserve">Adjourn: </w:t>
      </w:r>
      <w:r w:rsidR="007922FE">
        <w:t xml:space="preserve">Next meeting will be May 2, </w:t>
      </w:r>
      <w:r w:rsidR="00F10446">
        <w:t>2023,</w:t>
      </w:r>
      <w:r w:rsidR="007922FE">
        <w:t xml:space="preserve"> at 4:00pm. Motion to adjourn by Ce Ann </w:t>
      </w:r>
      <w:proofErr w:type="spellStart"/>
      <w:r w:rsidR="007922FE">
        <w:t>Brickley</w:t>
      </w:r>
      <w:proofErr w:type="spellEnd"/>
      <w:r w:rsidR="007922FE">
        <w:t>, seconded by Jacob Brindle</w:t>
      </w:r>
      <w:r w:rsidR="00DD06B3">
        <w:t>. All approved. Meeting adjourned at 4:45pm</w:t>
      </w:r>
    </w:p>
    <w:p w14:paraId="7942C4C2" w14:textId="77777777" w:rsidR="00DD06B3" w:rsidRDefault="00DD06B3" w:rsidP="00DD06B3"/>
    <w:p w14:paraId="24C2A04C" w14:textId="77777777" w:rsidR="00DD06B3" w:rsidRDefault="00DD06B3" w:rsidP="00DD06B3"/>
    <w:p w14:paraId="76EFED35" w14:textId="04788426" w:rsidR="00DD06B3" w:rsidRDefault="00DD06B3" w:rsidP="00DD06B3">
      <w:r>
        <w:t>Minutes submitted by Melissa Kane</w:t>
      </w:r>
    </w:p>
    <w:sectPr w:rsidR="00DD06B3" w:rsidSect="00DD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E5A"/>
    <w:multiLevelType w:val="hybridMultilevel"/>
    <w:tmpl w:val="9026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49"/>
    <w:rsid w:val="00066E0F"/>
    <w:rsid w:val="00067FF3"/>
    <w:rsid w:val="001E7169"/>
    <w:rsid w:val="00200623"/>
    <w:rsid w:val="00355615"/>
    <w:rsid w:val="003D6354"/>
    <w:rsid w:val="00405146"/>
    <w:rsid w:val="00427E90"/>
    <w:rsid w:val="00491325"/>
    <w:rsid w:val="00494D99"/>
    <w:rsid w:val="00495811"/>
    <w:rsid w:val="004F0027"/>
    <w:rsid w:val="005F39FC"/>
    <w:rsid w:val="006035B7"/>
    <w:rsid w:val="006F4618"/>
    <w:rsid w:val="007922FE"/>
    <w:rsid w:val="007B2EDE"/>
    <w:rsid w:val="007C3385"/>
    <w:rsid w:val="008C5D59"/>
    <w:rsid w:val="008F0705"/>
    <w:rsid w:val="00920077"/>
    <w:rsid w:val="00941593"/>
    <w:rsid w:val="00943478"/>
    <w:rsid w:val="009C5BB6"/>
    <w:rsid w:val="00A87C59"/>
    <w:rsid w:val="00AF27DD"/>
    <w:rsid w:val="00B52B1C"/>
    <w:rsid w:val="00C41761"/>
    <w:rsid w:val="00C66D64"/>
    <w:rsid w:val="00C844D2"/>
    <w:rsid w:val="00D30DA6"/>
    <w:rsid w:val="00D86479"/>
    <w:rsid w:val="00DA2E5A"/>
    <w:rsid w:val="00DB2549"/>
    <w:rsid w:val="00DC6479"/>
    <w:rsid w:val="00DD06B3"/>
    <w:rsid w:val="00E55D1E"/>
    <w:rsid w:val="00F10446"/>
    <w:rsid w:val="00F14F68"/>
    <w:rsid w:val="00F452B3"/>
    <w:rsid w:val="00F56A8F"/>
    <w:rsid w:val="00F93414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9A712"/>
  <w15:chartTrackingRefBased/>
  <w15:docId w15:val="{D583EC30-5364-4179-B836-B7D486A2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4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43</cp:revision>
  <cp:lastPrinted>2023-04-05T18:21:00Z</cp:lastPrinted>
  <dcterms:created xsi:type="dcterms:W3CDTF">2023-04-05T15:14:00Z</dcterms:created>
  <dcterms:modified xsi:type="dcterms:W3CDTF">2023-04-05T18:22:00Z</dcterms:modified>
</cp:coreProperties>
</file>